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91FC0" w14:textId="77777777" w:rsidR="00890484" w:rsidRPr="00001542" w:rsidRDefault="00890484" w:rsidP="00C05E5C">
      <w:pPr>
        <w:pStyle w:val="a4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001542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5D43E1C4" w14:textId="77777777" w:rsidR="002526ED" w:rsidRDefault="002C453C" w:rsidP="00D74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542">
        <w:rPr>
          <w:rFonts w:ascii="Times New Roman" w:hAnsi="Times New Roman"/>
          <w:b/>
          <w:sz w:val="28"/>
          <w:szCs w:val="28"/>
        </w:rPr>
        <w:t xml:space="preserve">к </w:t>
      </w:r>
      <w:r w:rsidR="002526ED" w:rsidRPr="007B2E0F">
        <w:rPr>
          <w:rFonts w:ascii="Times New Roman" w:hAnsi="Times New Roman"/>
          <w:b/>
          <w:sz w:val="28"/>
          <w:szCs w:val="28"/>
        </w:rPr>
        <w:t xml:space="preserve">проекту </w:t>
      </w:r>
      <w:r w:rsidRPr="007B2E0F">
        <w:rPr>
          <w:rFonts w:ascii="Times New Roman" w:hAnsi="Times New Roman"/>
          <w:b/>
          <w:sz w:val="28"/>
          <w:szCs w:val="28"/>
        </w:rPr>
        <w:t>п</w:t>
      </w:r>
      <w:r w:rsidR="00890484" w:rsidRPr="007B2E0F">
        <w:rPr>
          <w:rFonts w:ascii="Times New Roman" w:hAnsi="Times New Roman"/>
          <w:b/>
          <w:sz w:val="28"/>
          <w:szCs w:val="28"/>
        </w:rPr>
        <w:t>риказ</w:t>
      </w:r>
      <w:r w:rsidR="002526ED" w:rsidRPr="007B2E0F">
        <w:rPr>
          <w:rFonts w:ascii="Times New Roman" w:hAnsi="Times New Roman"/>
          <w:b/>
          <w:sz w:val="28"/>
          <w:szCs w:val="28"/>
        </w:rPr>
        <w:t>а</w:t>
      </w:r>
      <w:r w:rsidR="002526ED">
        <w:rPr>
          <w:rFonts w:ascii="Times New Roman" w:hAnsi="Times New Roman"/>
          <w:b/>
          <w:sz w:val="28"/>
          <w:szCs w:val="28"/>
        </w:rPr>
        <w:t xml:space="preserve"> </w:t>
      </w:r>
      <w:r w:rsidR="00D74EA3" w:rsidRPr="0056640B">
        <w:rPr>
          <w:rFonts w:ascii="Times New Roman" w:hAnsi="Times New Roman"/>
          <w:b/>
          <w:sz w:val="28"/>
          <w:szCs w:val="28"/>
        </w:rPr>
        <w:t xml:space="preserve">Министра финансов Республики Казахстан </w:t>
      </w:r>
    </w:p>
    <w:p w14:paraId="0F03D0C2" w14:textId="20F99CFD" w:rsidR="00D74EA3" w:rsidRPr="00001542" w:rsidRDefault="00D74EA3" w:rsidP="00D74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40B">
        <w:rPr>
          <w:rFonts w:ascii="Times New Roman" w:hAnsi="Times New Roman"/>
          <w:b/>
          <w:sz w:val="28"/>
          <w:szCs w:val="28"/>
        </w:rPr>
        <w:t>«</w:t>
      </w:r>
      <w:r w:rsidR="009A0AFC" w:rsidRPr="009A0AFC">
        <w:rPr>
          <w:rFonts w:ascii="Times New Roman" w:hAnsi="Times New Roman"/>
          <w:b/>
          <w:sz w:val="28"/>
          <w:szCs w:val="28"/>
        </w:rPr>
        <w:t>Об утверждении форм налоговой отчетности с пояснением по их составлению и Правил их представления</w:t>
      </w:r>
      <w:r w:rsidRPr="0056640B">
        <w:rPr>
          <w:rFonts w:ascii="Times New Roman" w:hAnsi="Times New Roman"/>
          <w:b/>
          <w:sz w:val="28"/>
          <w:szCs w:val="28"/>
        </w:rPr>
        <w:t>»</w:t>
      </w:r>
    </w:p>
    <w:p w14:paraId="206C6B4F" w14:textId="76310050" w:rsidR="00890484" w:rsidRPr="00001542" w:rsidRDefault="002526ED" w:rsidP="00C05E5C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– </w:t>
      </w:r>
      <w:r w:rsidRPr="007B2E0F">
        <w:rPr>
          <w:rFonts w:ascii="Times New Roman" w:hAnsi="Times New Roman"/>
          <w:sz w:val="28"/>
          <w:szCs w:val="28"/>
        </w:rPr>
        <w:t>П</w:t>
      </w:r>
      <w:r w:rsidR="00890484" w:rsidRPr="007B2E0F">
        <w:rPr>
          <w:rFonts w:ascii="Times New Roman" w:hAnsi="Times New Roman"/>
          <w:sz w:val="28"/>
          <w:szCs w:val="28"/>
        </w:rPr>
        <w:t>роект</w:t>
      </w:r>
      <w:r w:rsidR="00890484" w:rsidRPr="00001542">
        <w:rPr>
          <w:rFonts w:ascii="Times New Roman" w:hAnsi="Times New Roman"/>
          <w:sz w:val="28"/>
          <w:szCs w:val="28"/>
        </w:rPr>
        <w:t>)</w:t>
      </w:r>
    </w:p>
    <w:p w14:paraId="7A5D7E74" w14:textId="77777777" w:rsidR="00890484" w:rsidRPr="00001542" w:rsidRDefault="00890484" w:rsidP="00890484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FC9104A" w14:textId="77777777" w:rsidR="00890484" w:rsidRPr="00001542" w:rsidRDefault="00890484" w:rsidP="00890484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F82D34F" w14:textId="77777777" w:rsidR="00890484" w:rsidRPr="00001542" w:rsidRDefault="00890484" w:rsidP="00890484">
      <w:pPr>
        <w:pStyle w:val="a3"/>
        <w:ind w:left="708"/>
        <w:rPr>
          <w:rFonts w:ascii="Times New Roman" w:hAnsi="Times New Roman"/>
          <w:b/>
          <w:sz w:val="28"/>
          <w:szCs w:val="28"/>
          <w:lang w:val="ru-RU"/>
        </w:rPr>
      </w:pPr>
      <w:r w:rsidRPr="00001542">
        <w:rPr>
          <w:rFonts w:ascii="Times New Roman" w:hAnsi="Times New Roman"/>
          <w:b/>
          <w:sz w:val="28"/>
          <w:szCs w:val="28"/>
          <w:lang w:val="ru-RU"/>
        </w:rPr>
        <w:t>1. Наименование государственного органа-разработчика.</w:t>
      </w:r>
    </w:p>
    <w:p w14:paraId="28F12AE2" w14:textId="77777777" w:rsidR="00890484" w:rsidRPr="00001542" w:rsidRDefault="00890484" w:rsidP="00890484">
      <w:pPr>
        <w:spacing w:line="240" w:lineRule="auto"/>
        <w:ind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001542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4706E7E2" w14:textId="23C98B2C" w:rsidR="00890484" w:rsidRPr="00001542" w:rsidRDefault="00890484" w:rsidP="00890484">
      <w:pPr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1542">
        <w:rPr>
          <w:rFonts w:ascii="Times New Roman" w:hAnsi="Times New Roman"/>
          <w:b/>
          <w:sz w:val="28"/>
          <w:szCs w:val="28"/>
        </w:rPr>
        <w:t>2.</w:t>
      </w:r>
      <w:r w:rsidR="00D51A6B">
        <w:rPr>
          <w:rFonts w:ascii="Times New Roman" w:hAnsi="Times New Roman"/>
          <w:b/>
          <w:sz w:val="28"/>
          <w:szCs w:val="28"/>
        </w:rPr>
        <w:t xml:space="preserve"> Основания для принятия </w:t>
      </w:r>
      <w:r w:rsidR="00D51A6B" w:rsidRPr="00643404">
        <w:rPr>
          <w:rFonts w:ascii="Times New Roman" w:hAnsi="Times New Roman"/>
          <w:b/>
          <w:sz w:val="28"/>
          <w:szCs w:val="28"/>
        </w:rPr>
        <w:t>проекта</w:t>
      </w:r>
      <w:r w:rsidR="00D51A6B">
        <w:rPr>
          <w:rFonts w:ascii="Times New Roman" w:hAnsi="Times New Roman"/>
          <w:b/>
          <w:sz w:val="28"/>
          <w:szCs w:val="28"/>
        </w:rPr>
        <w:t xml:space="preserve"> </w:t>
      </w:r>
      <w:r w:rsidRPr="00001542">
        <w:rPr>
          <w:rFonts w:ascii="Times New Roman" w:hAnsi="Times New Roman"/>
          <w:b/>
          <w:sz w:val="28"/>
          <w:szCs w:val="28"/>
        </w:rPr>
        <w:t>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3985876A" w14:textId="7C0371DC" w:rsidR="00CE7E13" w:rsidRPr="00001542" w:rsidRDefault="009714B7" w:rsidP="009714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714B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Проект разработан </w:t>
      </w:r>
      <w:r w:rsidR="00D51A6B"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в реализацию </w:t>
      </w:r>
      <w:r w:rsidR="003738D2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пункта 2 статьи 113, части третьей </w:t>
      </w:r>
      <w:r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>пункт</w:t>
      </w:r>
      <w:r w:rsidR="00D51A6B"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а </w:t>
      </w:r>
      <w:r w:rsidR="00D648BC"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>3</w:t>
      </w:r>
      <w:r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статьи </w:t>
      </w:r>
      <w:r w:rsidR="00D648BC"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115 </w:t>
      </w:r>
      <w:r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>Налогового кодекса</w:t>
      </w:r>
      <w:r w:rsidR="00BF445B" w:rsidRPr="007B2E0F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Республики Казахстан</w:t>
      </w:r>
      <w:r w:rsidR="00D3493D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 </w:t>
      </w:r>
      <w:r w:rsidR="008C7415">
        <w:rPr>
          <w:rFonts w:ascii="Times New Roman" w:hAnsi="Times New Roman"/>
          <w:color w:val="000000"/>
          <w:sz w:val="28"/>
          <w:szCs w:val="28"/>
        </w:rPr>
        <w:t xml:space="preserve">подпункта 1) </w:t>
      </w:r>
      <w:hyperlink r:id="rId6" w:anchor="z19" w:history="1">
        <w:r w:rsidR="008C7415" w:rsidRPr="008C7415">
          <w:rPr>
            <w:rFonts w:ascii="Times New Roman" w:hAnsi="Times New Roman"/>
            <w:color w:val="000000"/>
            <w:sz w:val="28"/>
            <w:szCs w:val="28"/>
          </w:rPr>
          <w:t>статьи 10</w:t>
        </w:r>
      </w:hyperlink>
      <w:r w:rsidR="008C7415">
        <w:rPr>
          <w:rFonts w:ascii="Times New Roman" w:hAnsi="Times New Roman"/>
          <w:color w:val="000000"/>
          <w:sz w:val="28"/>
          <w:szCs w:val="28"/>
        </w:rPr>
        <w:t xml:space="preserve"> Закона Республики Казахстан</w:t>
      </w:r>
      <w:r w:rsidR="003738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7415">
        <w:rPr>
          <w:rFonts w:ascii="Times New Roman" w:hAnsi="Times New Roman"/>
          <w:color w:val="000000"/>
          <w:sz w:val="28"/>
          <w:szCs w:val="28"/>
        </w:rPr>
        <w:t>«О государственных услугах»</w:t>
      </w:r>
      <w:r w:rsidRPr="009714B7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14:paraId="205B0873" w14:textId="46A14A4F" w:rsidR="00890484" w:rsidRPr="00001542" w:rsidRDefault="00890484" w:rsidP="00AC004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001542">
        <w:rPr>
          <w:rFonts w:ascii="Times New Roman" w:hAnsi="Times New Roman"/>
          <w:b/>
          <w:sz w:val="28"/>
          <w:szCs w:val="28"/>
        </w:rPr>
        <w:t xml:space="preserve"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 </w:t>
      </w:r>
    </w:p>
    <w:p w14:paraId="5F5FE470" w14:textId="779A8A43" w:rsidR="00890484" w:rsidRPr="00001542" w:rsidRDefault="005E69C5" w:rsidP="00890484">
      <w:pPr>
        <w:spacing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B2E0F">
        <w:rPr>
          <w:rFonts w:ascii="Times New Roman" w:eastAsia="Times New Roman" w:hAnsi="Times New Roman"/>
          <w:sz w:val="28"/>
          <w:szCs w:val="28"/>
          <w:lang w:val="kk-KZ"/>
        </w:rPr>
        <w:t xml:space="preserve">Реализация Проекта не потребует </w:t>
      </w:r>
      <w:r w:rsidR="002C453C" w:rsidRPr="007B2E0F">
        <w:rPr>
          <w:rFonts w:ascii="Times New Roman" w:eastAsia="Times New Roman" w:hAnsi="Times New Roman"/>
          <w:sz w:val="28"/>
          <w:szCs w:val="28"/>
          <w:lang w:val="kk-KZ"/>
        </w:rPr>
        <w:t>выделени</w:t>
      </w:r>
      <w:r w:rsidRPr="007B2E0F">
        <w:rPr>
          <w:rFonts w:ascii="Times New Roman" w:eastAsia="Times New Roman" w:hAnsi="Times New Roman"/>
          <w:sz w:val="28"/>
          <w:szCs w:val="28"/>
          <w:lang w:val="kk-KZ"/>
        </w:rPr>
        <w:t xml:space="preserve">я </w:t>
      </w:r>
      <w:r w:rsidR="002C453C" w:rsidRPr="007B2E0F">
        <w:rPr>
          <w:rFonts w:ascii="Times New Roman" w:eastAsia="Times New Roman" w:hAnsi="Times New Roman"/>
          <w:sz w:val="28"/>
          <w:szCs w:val="28"/>
          <w:lang w:val="kk-KZ"/>
        </w:rPr>
        <w:t>финансовых затрат</w:t>
      </w:r>
      <w:r w:rsidR="00890484" w:rsidRPr="00001542">
        <w:rPr>
          <w:rFonts w:ascii="Times New Roman" w:eastAsia="Times New Roman" w:hAnsi="Times New Roman"/>
          <w:sz w:val="28"/>
          <w:szCs w:val="28"/>
        </w:rPr>
        <w:t>.</w:t>
      </w:r>
    </w:p>
    <w:p w14:paraId="7CCB9385" w14:textId="77777777" w:rsidR="00890484" w:rsidRPr="00001542" w:rsidRDefault="00890484" w:rsidP="00890484">
      <w:pPr>
        <w:widowControl w:val="0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4. П</w:t>
      </w:r>
      <w:r w:rsidRPr="00001542">
        <w:rPr>
          <w:rFonts w:ascii="Times New Roman" w:hAnsi="Times New Roman"/>
          <w:b/>
          <w:sz w:val="28"/>
          <w:szCs w:val="28"/>
        </w:rPr>
        <w:t>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</w:t>
      </w:r>
      <w:bookmarkStart w:id="0" w:name="_GoBack"/>
      <w:bookmarkEnd w:id="0"/>
      <w:r w:rsidRPr="00001542">
        <w:rPr>
          <w:rFonts w:ascii="Times New Roman" w:hAnsi="Times New Roman"/>
          <w:b/>
          <w:sz w:val="28"/>
          <w:szCs w:val="28"/>
        </w:rPr>
        <w:t>нальной безопасности.</w:t>
      </w:r>
    </w:p>
    <w:p w14:paraId="28E758AB" w14:textId="7080CBDF" w:rsidR="00890484" w:rsidRPr="00001542" w:rsidRDefault="007F3141" w:rsidP="008904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00154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</w:t>
      </w:r>
      <w:r w:rsidRPr="007B2E0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</w:t>
      </w:r>
      <w:r w:rsidR="00890484" w:rsidRPr="007B2E0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роекта</w:t>
      </w:r>
      <w:r w:rsidR="007514D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890484" w:rsidRPr="0000154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не повлечет отрицательных</w:t>
      </w:r>
      <w:r w:rsidR="007514D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890484" w:rsidRPr="0000154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социально-экономических и/или правовых последствий.</w:t>
      </w:r>
    </w:p>
    <w:p w14:paraId="4E415BA2" w14:textId="77777777" w:rsidR="00890484" w:rsidRPr="00001542" w:rsidRDefault="00890484" w:rsidP="00890484">
      <w:pPr>
        <w:widowControl w:val="0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5. </w:t>
      </w:r>
      <w:r w:rsidRPr="00001542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результатов.</w:t>
      </w:r>
    </w:p>
    <w:p w14:paraId="6AD32E37" w14:textId="3750EA37" w:rsidR="00140A24" w:rsidRPr="00001542" w:rsidRDefault="00F93F8A" w:rsidP="00E502FD">
      <w:pPr>
        <w:widowControl w:val="0"/>
        <w:spacing w:after="0" w:line="240" w:lineRule="auto"/>
        <w:ind w:firstLine="7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Целью проекта является </w:t>
      </w:r>
      <w:r w:rsidR="00643404" w:rsidRPr="007B2E0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установление порядка представления форм налоговой отчетности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643404" w:rsidRPr="00643404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создание благоприятных условий налогоплательщикам (налоговым агентам) для исполнения налоговых обязательств по представлению налоговой отчетности в соответствии с подпунктом 5) пункта 2 статьи 62 Налогового кодекса</w:t>
      </w:r>
      <w:r w:rsidR="00E857E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Республики Казахстан</w:t>
      </w:r>
      <w:r w:rsidR="00F5384D" w:rsidRPr="00E01A62">
        <w:rPr>
          <w:rFonts w:ascii="Times New Roman" w:hAnsi="Times New Roman"/>
          <w:sz w:val="28"/>
          <w:szCs w:val="28"/>
          <w:lang w:val="kk-KZ"/>
        </w:rPr>
        <w:t>.</w:t>
      </w:r>
      <w:r w:rsidR="00140A24" w:rsidRPr="0000154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B219E92" w14:textId="29C39EB3" w:rsidR="00890484" w:rsidRPr="00001542" w:rsidRDefault="007514D4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F8485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6</w:t>
      </w:r>
      <w:r w:rsidR="00890484" w:rsidRPr="00F8485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.</w:t>
      </w:r>
      <w:r w:rsidR="00890484"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 </w:t>
      </w:r>
      <w:r w:rsidR="00890484" w:rsidRPr="00001542">
        <w:rPr>
          <w:rFonts w:ascii="Times New Roman" w:hAnsi="Times New Roman"/>
          <w:b/>
          <w:sz w:val="28"/>
          <w:szCs w:val="28"/>
        </w:rPr>
        <w:t xml:space="preserve">Необходимость приведения законодательства в соответствие с вносимым </w:t>
      </w:r>
      <w:r w:rsidR="00890484" w:rsidRPr="00643404">
        <w:rPr>
          <w:rFonts w:ascii="Times New Roman" w:hAnsi="Times New Roman"/>
          <w:b/>
          <w:sz w:val="28"/>
          <w:szCs w:val="28"/>
        </w:rPr>
        <w:t xml:space="preserve">проектом </w:t>
      </w:r>
      <w:r w:rsidRPr="00643404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001542">
        <w:rPr>
          <w:rFonts w:ascii="Times New Roman" w:hAnsi="Times New Roman"/>
          <w:b/>
          <w:sz w:val="28"/>
          <w:szCs w:val="28"/>
        </w:rPr>
        <w:t xml:space="preserve"> </w:t>
      </w:r>
      <w:r w:rsidR="00890484" w:rsidRPr="00001542">
        <w:rPr>
          <w:rFonts w:ascii="Times New Roman" w:hAnsi="Times New Roman"/>
          <w:b/>
          <w:sz w:val="28"/>
          <w:szCs w:val="28"/>
        </w:rPr>
        <w:t xml:space="preserve">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</w:t>
      </w:r>
      <w:r w:rsidR="00890484" w:rsidRPr="00001542">
        <w:rPr>
          <w:rFonts w:ascii="Times New Roman" w:hAnsi="Times New Roman"/>
          <w:b/>
          <w:sz w:val="28"/>
          <w:szCs w:val="28"/>
        </w:rPr>
        <w:lastRenderedPageBreak/>
        <w:t>необходимости.</w:t>
      </w:r>
    </w:p>
    <w:p w14:paraId="03CD3BA2" w14:textId="77777777" w:rsidR="00890484" w:rsidRPr="00001542" w:rsidRDefault="00890484" w:rsidP="00890484">
      <w:pPr>
        <w:widowControl w:val="0"/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01542">
        <w:rPr>
          <w:rFonts w:ascii="Times New Roman" w:eastAsia="Times New Roman" w:hAnsi="Times New Roman"/>
          <w:sz w:val="28"/>
          <w:szCs w:val="28"/>
          <w:lang w:val="kk-KZ"/>
        </w:rPr>
        <w:t>Не требуется.</w:t>
      </w:r>
    </w:p>
    <w:p w14:paraId="5381A28E" w14:textId="5C32A17B" w:rsidR="00890484" w:rsidRPr="00001542" w:rsidRDefault="003C0236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F8485E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7.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 Соответствие </w:t>
      </w:r>
      <w:r w:rsidRPr="00643404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проекта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 </w:t>
      </w:r>
      <w:r w:rsidR="00890484"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 </w:t>
      </w:r>
    </w:p>
    <w:p w14:paraId="2F460FA8" w14:textId="77777777" w:rsidR="00890484" w:rsidRPr="00001542" w:rsidRDefault="00890484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00154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2DD3735A" w14:textId="18BF7C11" w:rsidR="00890484" w:rsidRPr="00001542" w:rsidRDefault="003C0236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7B2E0F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8</w:t>
      </w:r>
      <w:r w:rsidR="00890484"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</w:t>
      </w:r>
      <w:r w:rsidR="00890484" w:rsidRPr="00001542">
        <w:rPr>
          <w:rFonts w:ascii="Times New Roman" w:hAnsi="Times New Roman"/>
          <w:b/>
          <w:sz w:val="28"/>
          <w:szCs w:val="28"/>
        </w:rPr>
        <w:t xml:space="preserve">нормативного правового </w:t>
      </w:r>
      <w:r w:rsidR="00890484" w:rsidRPr="00643404">
        <w:rPr>
          <w:rFonts w:ascii="Times New Roman" w:hAnsi="Times New Roman"/>
          <w:b/>
          <w:sz w:val="28"/>
          <w:szCs w:val="28"/>
        </w:rPr>
        <w:t>акта</w:t>
      </w:r>
      <w:r w:rsidRPr="00643404">
        <w:rPr>
          <w:rFonts w:ascii="Times New Roman" w:hAnsi="Times New Roman"/>
          <w:b/>
          <w:sz w:val="28"/>
          <w:szCs w:val="28"/>
        </w:rPr>
        <w:t>, влекущего такие изменения</w:t>
      </w:r>
      <w:r w:rsidR="00890484" w:rsidRPr="00001542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.</w:t>
      </w:r>
    </w:p>
    <w:p w14:paraId="23FD1CF0" w14:textId="33F55F32" w:rsidR="00890484" w:rsidRPr="00001542" w:rsidRDefault="003C0236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7B2E0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</w:t>
      </w:r>
      <w:r w:rsidR="00890484" w:rsidRPr="000015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.</w:t>
      </w:r>
    </w:p>
    <w:p w14:paraId="404BE37A" w14:textId="77777777" w:rsidR="00890484" w:rsidRPr="00001542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3A629351" w14:textId="77777777" w:rsidR="00890484" w:rsidRPr="00001542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7174CF97" w14:textId="0B4987BA" w:rsidR="00890484" w:rsidRPr="00001542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D726EA">
        <w:rPr>
          <w:rFonts w:ascii="Times New Roman" w:hAnsi="Times New Roman"/>
          <w:b/>
          <w:sz w:val="28"/>
          <w:szCs w:val="28"/>
          <w:lang w:val="kk-KZ" w:eastAsia="ru-RU"/>
        </w:rPr>
        <w:t>Министр финансов</w:t>
      </w:r>
    </w:p>
    <w:p w14:paraId="294CD1A9" w14:textId="032FEA25" w:rsidR="00890484" w:rsidRPr="004015A4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>Республики Казахстан</w:t>
      </w: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="00E36B65">
        <w:rPr>
          <w:rFonts w:ascii="Times New Roman" w:hAnsi="Times New Roman"/>
          <w:b/>
          <w:sz w:val="28"/>
          <w:szCs w:val="28"/>
          <w:lang w:val="kk-KZ" w:eastAsia="ru-RU"/>
        </w:rPr>
        <w:t xml:space="preserve">                  </w:t>
      </w: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 xml:space="preserve">  </w:t>
      </w:r>
      <w:r w:rsidRPr="00001542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="002F40D6" w:rsidRPr="00D726EA">
        <w:rPr>
          <w:rFonts w:ascii="Times New Roman" w:hAnsi="Times New Roman"/>
          <w:b/>
          <w:sz w:val="28"/>
          <w:szCs w:val="28"/>
          <w:lang w:val="kk-KZ" w:eastAsia="ru-RU"/>
        </w:rPr>
        <w:t>М</w:t>
      </w:r>
      <w:r w:rsidRPr="00D726EA">
        <w:rPr>
          <w:rFonts w:ascii="Times New Roman" w:hAnsi="Times New Roman"/>
          <w:b/>
          <w:sz w:val="28"/>
          <w:szCs w:val="28"/>
          <w:lang w:val="kk-KZ" w:eastAsia="ru-RU"/>
        </w:rPr>
        <w:t xml:space="preserve">. </w:t>
      </w:r>
      <w:r w:rsidR="002F40D6" w:rsidRPr="00D726EA">
        <w:rPr>
          <w:rFonts w:ascii="Times New Roman" w:hAnsi="Times New Roman"/>
          <w:b/>
          <w:sz w:val="28"/>
          <w:szCs w:val="28"/>
          <w:lang w:val="kk-KZ" w:eastAsia="ru-RU"/>
        </w:rPr>
        <w:t>Такиев</w:t>
      </w:r>
      <w:r w:rsidR="002F40D6">
        <w:rPr>
          <w:rFonts w:ascii="Times New Roman" w:hAnsi="Times New Roman"/>
          <w:b/>
          <w:sz w:val="28"/>
          <w:szCs w:val="28"/>
          <w:lang w:val="kk-KZ" w:eastAsia="ru-RU"/>
        </w:rPr>
        <w:t xml:space="preserve"> </w:t>
      </w:r>
    </w:p>
    <w:sectPr w:rsidR="00890484" w:rsidRPr="004015A4" w:rsidSect="005F1796">
      <w:headerReference w:type="even" r:id="rId7"/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58B4246" w16cex:dateUtc="2023-10-11T05:54:00Z"/>
  <w16cex:commentExtensible w16cex:durableId="641AF336" w16cex:dateUtc="2023-10-11T05:54:00Z"/>
  <w16cex:commentExtensible w16cex:durableId="4E6F342A" w16cex:dateUtc="2023-10-11T05:55:00Z"/>
  <w16cex:commentExtensible w16cex:durableId="61369B94" w16cex:dateUtc="2023-10-11T05:56:00Z"/>
  <w16cex:commentExtensible w16cex:durableId="54A1D1C9" w16cex:dateUtc="2023-10-11T05:55:00Z"/>
  <w16cex:commentExtensible w16cex:durableId="18609BA5" w16cex:dateUtc="2023-10-11T05:55:00Z"/>
  <w16cex:commentExtensible w16cex:durableId="662CD4DA" w16cex:dateUtc="2023-10-11T05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D394F" w14:textId="77777777" w:rsidR="005139BA" w:rsidRDefault="005139BA">
      <w:pPr>
        <w:spacing w:after="0" w:line="240" w:lineRule="auto"/>
      </w:pPr>
      <w:r>
        <w:separator/>
      </w:r>
    </w:p>
  </w:endnote>
  <w:endnote w:type="continuationSeparator" w:id="0">
    <w:p w14:paraId="6286F3B4" w14:textId="77777777" w:rsidR="005139BA" w:rsidRDefault="0051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5CAFD" w14:textId="77777777" w:rsidR="005139BA" w:rsidRDefault="005139BA">
      <w:pPr>
        <w:spacing w:after="0" w:line="240" w:lineRule="auto"/>
      </w:pPr>
      <w:r>
        <w:separator/>
      </w:r>
    </w:p>
  </w:footnote>
  <w:footnote w:type="continuationSeparator" w:id="0">
    <w:p w14:paraId="7DF1DF09" w14:textId="77777777" w:rsidR="005139BA" w:rsidRDefault="0051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DEA4" w14:textId="77777777" w:rsidR="00BB5B9A" w:rsidRPr="00075433" w:rsidRDefault="001D0E8A" w:rsidP="00075433">
    <w:pPr>
      <w:pStyle w:val="a6"/>
      <w:jc w:val="center"/>
      <w:rPr>
        <w:rFonts w:ascii="Times New Roman" w:hAnsi="Times New Roman"/>
        <w:lang w:val="kk-KZ"/>
      </w:rPr>
    </w:pPr>
    <w:r w:rsidRPr="00075433">
      <w:rPr>
        <w:rFonts w:ascii="Times New Roman" w:hAnsi="Times New Roman"/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-603035589"/>
      <w:docPartObj>
        <w:docPartGallery w:val="Page Numbers (Top of Page)"/>
        <w:docPartUnique/>
      </w:docPartObj>
    </w:sdtPr>
    <w:sdtEndPr/>
    <w:sdtContent>
      <w:p w14:paraId="5910B418" w14:textId="77777777" w:rsidR="00BB5B9A" w:rsidRPr="008D2847" w:rsidRDefault="001D0E8A" w:rsidP="00740F84">
        <w:pPr>
          <w:pStyle w:val="a6"/>
          <w:jc w:val="center"/>
          <w:rPr>
            <w:rFonts w:ascii="Times New Roman" w:hAnsi="Times New Roman"/>
            <w:sz w:val="24"/>
          </w:rPr>
        </w:pPr>
        <w:r w:rsidRPr="008D2847">
          <w:rPr>
            <w:rFonts w:ascii="Times New Roman" w:hAnsi="Times New Roman"/>
            <w:sz w:val="24"/>
            <w:lang w:val="kk-KZ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84"/>
    <w:rsid w:val="00001542"/>
    <w:rsid w:val="00026D20"/>
    <w:rsid w:val="00035510"/>
    <w:rsid w:val="00042047"/>
    <w:rsid w:val="0008342E"/>
    <w:rsid w:val="0008474A"/>
    <w:rsid w:val="001065C0"/>
    <w:rsid w:val="00135DAA"/>
    <w:rsid w:val="00140246"/>
    <w:rsid w:val="00140A24"/>
    <w:rsid w:val="00155986"/>
    <w:rsid w:val="00172521"/>
    <w:rsid w:val="001D0E8A"/>
    <w:rsid w:val="00205578"/>
    <w:rsid w:val="00241C20"/>
    <w:rsid w:val="002526ED"/>
    <w:rsid w:val="00257BCC"/>
    <w:rsid w:val="00277C7D"/>
    <w:rsid w:val="002867F1"/>
    <w:rsid w:val="002931D0"/>
    <w:rsid w:val="002B132D"/>
    <w:rsid w:val="002C453C"/>
    <w:rsid w:val="002C66F1"/>
    <w:rsid w:val="002D5085"/>
    <w:rsid w:val="002F40D6"/>
    <w:rsid w:val="002F47B6"/>
    <w:rsid w:val="00366814"/>
    <w:rsid w:val="0037020F"/>
    <w:rsid w:val="0037382C"/>
    <w:rsid w:val="003738D2"/>
    <w:rsid w:val="003C0236"/>
    <w:rsid w:val="003D7483"/>
    <w:rsid w:val="00420C9D"/>
    <w:rsid w:val="00457FA2"/>
    <w:rsid w:val="00462334"/>
    <w:rsid w:val="00463501"/>
    <w:rsid w:val="00487536"/>
    <w:rsid w:val="004C3AE5"/>
    <w:rsid w:val="004E1B43"/>
    <w:rsid w:val="00507AF8"/>
    <w:rsid w:val="00512E3C"/>
    <w:rsid w:val="005139BA"/>
    <w:rsid w:val="0056640B"/>
    <w:rsid w:val="0058395F"/>
    <w:rsid w:val="00586228"/>
    <w:rsid w:val="005A7812"/>
    <w:rsid w:val="005E030A"/>
    <w:rsid w:val="005E0339"/>
    <w:rsid w:val="005E69C5"/>
    <w:rsid w:val="005F1796"/>
    <w:rsid w:val="005F35A7"/>
    <w:rsid w:val="00602DEA"/>
    <w:rsid w:val="00627D0A"/>
    <w:rsid w:val="00630772"/>
    <w:rsid w:val="00643404"/>
    <w:rsid w:val="00653B96"/>
    <w:rsid w:val="006A4405"/>
    <w:rsid w:val="006B78F9"/>
    <w:rsid w:val="006C681F"/>
    <w:rsid w:val="006D39AB"/>
    <w:rsid w:val="006E0087"/>
    <w:rsid w:val="006F2F2C"/>
    <w:rsid w:val="007006AA"/>
    <w:rsid w:val="007514D4"/>
    <w:rsid w:val="00780A10"/>
    <w:rsid w:val="00792ED7"/>
    <w:rsid w:val="007B2E0F"/>
    <w:rsid w:val="007B5576"/>
    <w:rsid w:val="007F3141"/>
    <w:rsid w:val="00820C45"/>
    <w:rsid w:val="00830E1C"/>
    <w:rsid w:val="0083589A"/>
    <w:rsid w:val="00890484"/>
    <w:rsid w:val="008B401C"/>
    <w:rsid w:val="008C7415"/>
    <w:rsid w:val="008D70D8"/>
    <w:rsid w:val="0091739C"/>
    <w:rsid w:val="009264D5"/>
    <w:rsid w:val="009714B7"/>
    <w:rsid w:val="009A0AFC"/>
    <w:rsid w:val="009B48E7"/>
    <w:rsid w:val="009B7B1D"/>
    <w:rsid w:val="009E5925"/>
    <w:rsid w:val="00A04DFE"/>
    <w:rsid w:val="00A26A2D"/>
    <w:rsid w:val="00A344B3"/>
    <w:rsid w:val="00A77527"/>
    <w:rsid w:val="00A8347B"/>
    <w:rsid w:val="00AC0047"/>
    <w:rsid w:val="00B30922"/>
    <w:rsid w:val="00B7019D"/>
    <w:rsid w:val="00BB5B9A"/>
    <w:rsid w:val="00BE5849"/>
    <w:rsid w:val="00BF445B"/>
    <w:rsid w:val="00C00BBA"/>
    <w:rsid w:val="00C05E5C"/>
    <w:rsid w:val="00C261EB"/>
    <w:rsid w:val="00CA190F"/>
    <w:rsid w:val="00CE7E13"/>
    <w:rsid w:val="00CF0041"/>
    <w:rsid w:val="00D26725"/>
    <w:rsid w:val="00D34272"/>
    <w:rsid w:val="00D3493D"/>
    <w:rsid w:val="00D46406"/>
    <w:rsid w:val="00D51A6B"/>
    <w:rsid w:val="00D53662"/>
    <w:rsid w:val="00D56F52"/>
    <w:rsid w:val="00D648BC"/>
    <w:rsid w:val="00D72243"/>
    <w:rsid w:val="00D726EA"/>
    <w:rsid w:val="00D74EA3"/>
    <w:rsid w:val="00D85D58"/>
    <w:rsid w:val="00D9336D"/>
    <w:rsid w:val="00DA5E75"/>
    <w:rsid w:val="00DC03F8"/>
    <w:rsid w:val="00DD2F2E"/>
    <w:rsid w:val="00DE4B4D"/>
    <w:rsid w:val="00E01A62"/>
    <w:rsid w:val="00E23772"/>
    <w:rsid w:val="00E36B65"/>
    <w:rsid w:val="00E502FD"/>
    <w:rsid w:val="00E6038C"/>
    <w:rsid w:val="00E7533B"/>
    <w:rsid w:val="00E857EF"/>
    <w:rsid w:val="00F030C5"/>
    <w:rsid w:val="00F5384D"/>
    <w:rsid w:val="00F568C7"/>
    <w:rsid w:val="00F70AA0"/>
    <w:rsid w:val="00F77C15"/>
    <w:rsid w:val="00F8485E"/>
    <w:rsid w:val="00F85D68"/>
    <w:rsid w:val="00F87DFF"/>
    <w:rsid w:val="00F93F8A"/>
    <w:rsid w:val="00FA226E"/>
    <w:rsid w:val="00FC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7413"/>
  <w15:docId w15:val="{C6A92A85-4A20-40B5-AD04-FE19F13B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84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Plain Text"/>
    <w:basedOn w:val="a"/>
    <w:link w:val="a5"/>
    <w:semiHidden/>
    <w:unhideWhenUsed/>
    <w:rsid w:val="00890484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890484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9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484"/>
    <w:rPr>
      <w:rFonts w:ascii="Calibri" w:eastAsia="Calibri" w:hAnsi="Calibri" w:cs="Times New Roman"/>
    </w:rPr>
  </w:style>
  <w:style w:type="paragraph" w:customStyle="1" w:styleId="pc">
    <w:name w:val="pc"/>
    <w:basedOn w:val="a"/>
    <w:rsid w:val="008904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904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0484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F85D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8B401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B401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B401C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401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B401C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0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1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0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ilet.zan.kz/rus/docs/Z130000008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А.Ж.</dc:creator>
  <cp:lastModifiedBy>Момышева Эльмира Кадиржановна</cp:lastModifiedBy>
  <cp:revision>20</cp:revision>
  <cp:lastPrinted>2023-08-18T04:15:00Z</cp:lastPrinted>
  <dcterms:created xsi:type="dcterms:W3CDTF">2025-08-13T12:18:00Z</dcterms:created>
  <dcterms:modified xsi:type="dcterms:W3CDTF">2025-10-09T12:46:00Z</dcterms:modified>
</cp:coreProperties>
</file>